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A05FF" w14:textId="5DAD7F33" w:rsidR="00930D5D" w:rsidRDefault="00F87D29">
      <w:pPr>
        <w:pStyle w:val="Title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Externship Coordinator</w:t>
      </w:r>
    </w:p>
    <w:p w14:paraId="11E4F51C" w14:textId="77777777" w:rsidR="00930D5D" w:rsidRDefault="00930D5D">
      <w:pPr>
        <w:pStyle w:val="Subtitle"/>
        <w:rPr>
          <w:sz w:val="32"/>
        </w:rPr>
      </w:pPr>
      <w:r>
        <w:rPr>
          <w:sz w:val="32"/>
        </w:rPr>
        <w:t>Job Description</w:t>
      </w:r>
    </w:p>
    <w:p w14:paraId="179BF51D" w14:textId="77777777" w:rsidR="00930D5D" w:rsidRDefault="00930D5D">
      <w:pPr>
        <w:pStyle w:val="Subtitle"/>
        <w:jc w:val="left"/>
        <w:rPr>
          <w:sz w:val="32"/>
        </w:rPr>
      </w:pPr>
    </w:p>
    <w:p w14:paraId="55170704" w14:textId="1F588F85" w:rsidR="00930D5D" w:rsidRDefault="00930D5D">
      <w:pPr>
        <w:pStyle w:val="Subtitle"/>
        <w:ind w:left="1800" w:hanging="1800"/>
        <w:jc w:val="left"/>
        <w:rPr>
          <w:b w:val="0"/>
          <w:bCs w:val="0"/>
        </w:rPr>
      </w:pPr>
      <w:r>
        <w:t xml:space="preserve">Job Summary: </w:t>
      </w:r>
      <w:r>
        <w:tab/>
      </w:r>
      <w:r w:rsidR="00F87D29" w:rsidRPr="00F87D29">
        <w:rPr>
          <w:b w:val="0"/>
          <w:bCs w:val="0"/>
        </w:rPr>
        <w:t>The Externship Coordinator coordinates th</w:t>
      </w:r>
      <w:r w:rsidR="00F87D29">
        <w:rPr>
          <w:b w:val="0"/>
          <w:bCs w:val="0"/>
        </w:rPr>
        <w:t>e South Plains</w:t>
      </w:r>
      <w:r w:rsidR="00F87D29" w:rsidRPr="00F87D29">
        <w:rPr>
          <w:b w:val="0"/>
          <w:bCs w:val="0"/>
        </w:rPr>
        <w:t xml:space="preserve"> </w:t>
      </w:r>
      <w:r w:rsidR="00F87D29">
        <w:rPr>
          <w:b w:val="0"/>
          <w:bCs w:val="0"/>
        </w:rPr>
        <w:t>teacher</w:t>
      </w:r>
      <w:r w:rsidR="00F87D29" w:rsidRPr="00F87D29">
        <w:rPr>
          <w:b w:val="0"/>
          <w:bCs w:val="0"/>
        </w:rPr>
        <w:t xml:space="preserve"> externship program at </w:t>
      </w:r>
      <w:r w:rsidR="00F87D29">
        <w:rPr>
          <w:b w:val="0"/>
          <w:bCs w:val="0"/>
        </w:rPr>
        <w:t>Workforce Solutions South Plains</w:t>
      </w:r>
      <w:r w:rsidR="00F87D29" w:rsidRPr="00F87D29">
        <w:rPr>
          <w:b w:val="0"/>
          <w:bCs w:val="0"/>
        </w:rPr>
        <w:t xml:space="preserve"> including </w:t>
      </w:r>
      <w:r w:rsidR="00F87D29">
        <w:rPr>
          <w:b w:val="0"/>
          <w:bCs w:val="0"/>
        </w:rPr>
        <w:t xml:space="preserve">teacher recruitment, </w:t>
      </w:r>
      <w:r w:rsidR="00421FA0">
        <w:rPr>
          <w:b w:val="0"/>
          <w:bCs w:val="0"/>
        </w:rPr>
        <w:t>employer</w:t>
      </w:r>
      <w:r w:rsidR="00F87D29">
        <w:rPr>
          <w:b w:val="0"/>
          <w:bCs w:val="0"/>
        </w:rPr>
        <w:t xml:space="preserve"> recruitment, </w:t>
      </w:r>
      <w:r w:rsidR="00F87D29" w:rsidRPr="00F87D29">
        <w:rPr>
          <w:b w:val="0"/>
          <w:bCs w:val="0"/>
        </w:rPr>
        <w:t xml:space="preserve">externship site assignment, monitoring </w:t>
      </w:r>
      <w:r w:rsidR="00F87D29">
        <w:rPr>
          <w:b w:val="0"/>
          <w:bCs w:val="0"/>
        </w:rPr>
        <w:t>teachers</w:t>
      </w:r>
      <w:r w:rsidR="00F87D29" w:rsidRPr="00F87D29">
        <w:rPr>
          <w:b w:val="0"/>
          <w:bCs w:val="0"/>
        </w:rPr>
        <w:t xml:space="preserve"> during the externship period, and submitting </w:t>
      </w:r>
      <w:r w:rsidR="00F87D29">
        <w:rPr>
          <w:b w:val="0"/>
          <w:bCs w:val="0"/>
        </w:rPr>
        <w:t>eligibility documentation</w:t>
      </w:r>
      <w:r w:rsidR="00F87D29" w:rsidRPr="00F87D29">
        <w:rPr>
          <w:b w:val="0"/>
          <w:bCs w:val="0"/>
        </w:rPr>
        <w:t xml:space="preserve"> and reports.</w:t>
      </w:r>
      <w:r w:rsidR="00421FA0">
        <w:rPr>
          <w:b w:val="0"/>
          <w:bCs w:val="0"/>
        </w:rPr>
        <w:t xml:space="preserve"> This is a part-time, temporary, grant funded position. </w:t>
      </w:r>
    </w:p>
    <w:p w14:paraId="6F75081B" w14:textId="77777777" w:rsidR="00930D5D" w:rsidRDefault="00930D5D">
      <w:pPr>
        <w:pStyle w:val="Subtitle"/>
        <w:pBdr>
          <w:bottom w:val="single" w:sz="4" w:space="1" w:color="auto"/>
        </w:pBdr>
        <w:ind w:left="1800" w:hanging="1800"/>
        <w:jc w:val="left"/>
        <w:rPr>
          <w:b w:val="0"/>
          <w:bCs w:val="0"/>
        </w:rPr>
      </w:pPr>
    </w:p>
    <w:p w14:paraId="77C4E3F9" w14:textId="77777777" w:rsidR="00930D5D" w:rsidRDefault="00930D5D">
      <w:pPr>
        <w:pStyle w:val="Subtitle"/>
        <w:ind w:left="1800" w:hanging="1800"/>
        <w:jc w:val="left"/>
        <w:rPr>
          <w:b w:val="0"/>
          <w:bCs w:val="0"/>
        </w:rPr>
      </w:pPr>
    </w:p>
    <w:p w14:paraId="576AC483" w14:textId="77777777" w:rsidR="00930D5D" w:rsidRDefault="00930D5D">
      <w:pPr>
        <w:pStyle w:val="Subtitle"/>
        <w:ind w:left="1800" w:hanging="1800"/>
        <w:jc w:val="left"/>
        <w:rPr>
          <w:u w:val="single"/>
        </w:rPr>
      </w:pPr>
      <w:r>
        <w:rPr>
          <w:u w:val="single"/>
        </w:rPr>
        <w:t>Essential Job Functions:</w:t>
      </w:r>
    </w:p>
    <w:p w14:paraId="3601B593" w14:textId="51915C29" w:rsidR="00930D5D" w:rsidRDefault="00171807">
      <w:pPr>
        <w:pStyle w:val="Subtitle"/>
        <w:numPr>
          <w:ilvl w:val="0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Facilitate the program’s teacher application and selection process</w:t>
      </w:r>
    </w:p>
    <w:p w14:paraId="50897DD7" w14:textId="783362D3" w:rsidR="00171807" w:rsidRDefault="00171807">
      <w:pPr>
        <w:pStyle w:val="Subtitle"/>
        <w:numPr>
          <w:ilvl w:val="0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Facilitate business recruitment</w:t>
      </w:r>
    </w:p>
    <w:p w14:paraId="66632705" w14:textId="1E2F9B0B" w:rsidR="00171807" w:rsidRDefault="00171807">
      <w:pPr>
        <w:pStyle w:val="Subtitle"/>
        <w:numPr>
          <w:ilvl w:val="0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Facilitate externship site assignment</w:t>
      </w:r>
    </w:p>
    <w:p w14:paraId="7E224E4A" w14:textId="107CBCBB" w:rsidR="00171807" w:rsidRDefault="00563DFE">
      <w:pPr>
        <w:pStyle w:val="Subtitle"/>
        <w:numPr>
          <w:ilvl w:val="0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Assist with</w:t>
      </w:r>
      <w:r w:rsidR="00171807">
        <w:rPr>
          <w:b w:val="0"/>
          <w:bCs w:val="0"/>
        </w:rPr>
        <w:t xml:space="preserve"> an orientation meeting</w:t>
      </w:r>
      <w:r w:rsidR="00171807" w:rsidRPr="00171807">
        <w:rPr>
          <w:b w:val="0"/>
          <w:bCs w:val="0"/>
        </w:rPr>
        <w:t xml:space="preserve"> </w:t>
      </w:r>
      <w:r w:rsidR="00171807">
        <w:rPr>
          <w:b w:val="0"/>
          <w:bCs w:val="0"/>
        </w:rPr>
        <w:t>for</w:t>
      </w:r>
      <w:r w:rsidR="00171807" w:rsidRPr="00171807">
        <w:rPr>
          <w:b w:val="0"/>
          <w:bCs w:val="0"/>
        </w:rPr>
        <w:t xml:space="preserve"> </w:t>
      </w:r>
      <w:r w:rsidR="00171807">
        <w:rPr>
          <w:b w:val="0"/>
          <w:bCs w:val="0"/>
        </w:rPr>
        <w:t>teachers</w:t>
      </w:r>
      <w:r w:rsidR="00171807" w:rsidRPr="00171807">
        <w:rPr>
          <w:b w:val="0"/>
          <w:bCs w:val="0"/>
        </w:rPr>
        <w:t xml:space="preserve"> going out on externship prior to the externship in order to explain the purpose of the externship experience and define the roles and responsibilities of the </w:t>
      </w:r>
      <w:r w:rsidR="00171807">
        <w:rPr>
          <w:b w:val="0"/>
          <w:bCs w:val="0"/>
        </w:rPr>
        <w:t>teachers</w:t>
      </w:r>
      <w:r w:rsidR="00171807" w:rsidRPr="00171807">
        <w:rPr>
          <w:b w:val="0"/>
          <w:bCs w:val="0"/>
        </w:rPr>
        <w:t>, the employer</w:t>
      </w:r>
      <w:r w:rsidR="00171807">
        <w:rPr>
          <w:b w:val="0"/>
          <w:bCs w:val="0"/>
        </w:rPr>
        <w:t>s</w:t>
      </w:r>
      <w:r w:rsidR="00171807" w:rsidRPr="00171807">
        <w:rPr>
          <w:b w:val="0"/>
          <w:bCs w:val="0"/>
        </w:rPr>
        <w:t xml:space="preserve">, and </w:t>
      </w:r>
      <w:r w:rsidR="00171807">
        <w:rPr>
          <w:b w:val="0"/>
          <w:bCs w:val="0"/>
        </w:rPr>
        <w:t>program partners</w:t>
      </w:r>
    </w:p>
    <w:p w14:paraId="471861F8" w14:textId="77777777" w:rsidR="00421FA0" w:rsidRDefault="00171807">
      <w:pPr>
        <w:pStyle w:val="Subtitle"/>
        <w:numPr>
          <w:ilvl w:val="0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Conduct an orientation meeting for the participating employers</w:t>
      </w:r>
    </w:p>
    <w:p w14:paraId="4278CC4D" w14:textId="77777777" w:rsidR="00421FA0" w:rsidRDefault="00421FA0">
      <w:pPr>
        <w:pStyle w:val="Subtitle"/>
        <w:numPr>
          <w:ilvl w:val="0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 xml:space="preserve">Document teacher eligibility </w:t>
      </w:r>
    </w:p>
    <w:p w14:paraId="6E0F2BCF" w14:textId="2F2B2133" w:rsidR="00171807" w:rsidRDefault="00421FA0">
      <w:pPr>
        <w:pStyle w:val="Subtitle"/>
        <w:numPr>
          <w:ilvl w:val="0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Monitor teachers’ progress during the externship period</w:t>
      </w:r>
      <w:r w:rsidR="00171807">
        <w:rPr>
          <w:b w:val="0"/>
          <w:bCs w:val="0"/>
        </w:rPr>
        <w:t xml:space="preserve"> </w:t>
      </w:r>
    </w:p>
    <w:p w14:paraId="638BFE0F" w14:textId="50B4C81D" w:rsidR="00930D5D" w:rsidRDefault="00563DFE">
      <w:pPr>
        <w:pStyle w:val="Subtitle"/>
        <w:numPr>
          <w:ilvl w:val="0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Assist with</w:t>
      </w:r>
      <w:r w:rsidR="00421FA0">
        <w:rPr>
          <w:b w:val="0"/>
          <w:bCs w:val="0"/>
        </w:rPr>
        <w:t xml:space="preserve"> a post-externship meeting for teachers</w:t>
      </w:r>
    </w:p>
    <w:p w14:paraId="7B01DC40" w14:textId="20FA93B7" w:rsidR="00421FA0" w:rsidRDefault="00421FA0">
      <w:pPr>
        <w:pStyle w:val="Subtitle"/>
        <w:numPr>
          <w:ilvl w:val="0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Conduct post-externship surveys for teacher and employers</w:t>
      </w:r>
    </w:p>
    <w:p w14:paraId="2994BAA2" w14:textId="77777777" w:rsidR="00930D5D" w:rsidRDefault="00930D5D">
      <w:pPr>
        <w:pStyle w:val="Subtitle"/>
        <w:jc w:val="left"/>
        <w:rPr>
          <w:b w:val="0"/>
          <w:bCs w:val="0"/>
        </w:rPr>
      </w:pPr>
    </w:p>
    <w:p w14:paraId="49C8B157" w14:textId="77777777" w:rsidR="00930D5D" w:rsidRDefault="00930D5D">
      <w:pPr>
        <w:pStyle w:val="Subtitle"/>
        <w:jc w:val="left"/>
        <w:rPr>
          <w:u w:val="single"/>
        </w:rPr>
      </w:pPr>
      <w:r>
        <w:rPr>
          <w:u w:val="single"/>
        </w:rPr>
        <w:t>Other Responsibilities</w:t>
      </w:r>
    </w:p>
    <w:p w14:paraId="5D866A5E" w14:textId="436E3F0F" w:rsidR="00930D5D" w:rsidRDefault="00930D5D">
      <w:pPr>
        <w:pStyle w:val="Subtitle"/>
        <w:numPr>
          <w:ilvl w:val="0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Other job assignments as required</w:t>
      </w:r>
      <w:r w:rsidR="00421FA0">
        <w:rPr>
          <w:b w:val="0"/>
          <w:bCs w:val="0"/>
        </w:rPr>
        <w:t xml:space="preserve"> to facilitate the program</w:t>
      </w:r>
    </w:p>
    <w:p w14:paraId="08AB7C7B" w14:textId="77777777" w:rsidR="00930D5D" w:rsidRDefault="00930D5D">
      <w:pPr>
        <w:pStyle w:val="Subtitle"/>
        <w:jc w:val="left"/>
        <w:rPr>
          <w:b w:val="0"/>
          <w:bCs w:val="0"/>
        </w:rPr>
      </w:pPr>
    </w:p>
    <w:p w14:paraId="35D3367A" w14:textId="77777777" w:rsidR="00930D5D" w:rsidRDefault="00930D5D">
      <w:pPr>
        <w:pStyle w:val="Subtitle"/>
        <w:jc w:val="left"/>
        <w:rPr>
          <w:u w:val="single"/>
        </w:rPr>
      </w:pPr>
      <w:r>
        <w:rPr>
          <w:u w:val="single"/>
        </w:rPr>
        <w:t>Qualifications:</w:t>
      </w:r>
    </w:p>
    <w:p w14:paraId="02DDBE37" w14:textId="23869552" w:rsidR="00930D5D" w:rsidRDefault="00930D5D">
      <w:pPr>
        <w:pStyle w:val="Subtitle"/>
        <w:numPr>
          <w:ilvl w:val="0"/>
          <w:numId w:val="2"/>
        </w:numPr>
        <w:jc w:val="left"/>
        <w:rPr>
          <w:u w:val="single"/>
        </w:rPr>
      </w:pPr>
      <w:r>
        <w:rPr>
          <w:b w:val="0"/>
          <w:bCs w:val="0"/>
        </w:rPr>
        <w:t xml:space="preserve">Bachelor’s Degree </w:t>
      </w:r>
    </w:p>
    <w:p w14:paraId="1AACF622" w14:textId="77777777" w:rsidR="00930D5D" w:rsidRDefault="00930D5D">
      <w:pPr>
        <w:pStyle w:val="Subtitle"/>
        <w:numPr>
          <w:ilvl w:val="0"/>
          <w:numId w:val="2"/>
        </w:numPr>
        <w:jc w:val="left"/>
        <w:rPr>
          <w:u w:val="single"/>
        </w:rPr>
      </w:pPr>
      <w:r>
        <w:rPr>
          <w:b w:val="0"/>
          <w:bCs w:val="0"/>
        </w:rPr>
        <w:t>Excellent writing abilities, computer skills, and a background in technical writing preferred</w:t>
      </w:r>
    </w:p>
    <w:p w14:paraId="786B47DF" w14:textId="77777777" w:rsidR="00930D5D" w:rsidRDefault="00930D5D">
      <w:pPr>
        <w:pStyle w:val="Subtitle"/>
        <w:numPr>
          <w:ilvl w:val="0"/>
          <w:numId w:val="2"/>
        </w:numPr>
        <w:jc w:val="left"/>
        <w:rPr>
          <w:u w:val="single"/>
        </w:rPr>
      </w:pPr>
      <w:r>
        <w:rPr>
          <w:b w:val="0"/>
          <w:bCs w:val="0"/>
        </w:rPr>
        <w:t xml:space="preserve">Ability to work independently with great latitude for independent </w:t>
      </w:r>
      <w:r w:rsidR="00841CED">
        <w:rPr>
          <w:b w:val="0"/>
          <w:bCs w:val="0"/>
        </w:rPr>
        <w:t>judgment</w:t>
      </w:r>
    </w:p>
    <w:p w14:paraId="46B127D4" w14:textId="77777777" w:rsidR="00930D5D" w:rsidRDefault="00930D5D">
      <w:pPr>
        <w:pStyle w:val="Subtitle"/>
        <w:numPr>
          <w:ilvl w:val="0"/>
          <w:numId w:val="2"/>
        </w:numPr>
        <w:jc w:val="left"/>
        <w:rPr>
          <w:u w:val="single"/>
        </w:rPr>
      </w:pPr>
      <w:r>
        <w:rPr>
          <w:b w:val="0"/>
          <w:bCs w:val="0"/>
        </w:rPr>
        <w:t>Ability to present information and respond to inquiries from individuals or groups</w:t>
      </w:r>
    </w:p>
    <w:p w14:paraId="1551C690" w14:textId="77777777" w:rsidR="00930D5D" w:rsidRDefault="00930D5D">
      <w:pPr>
        <w:pStyle w:val="Subtitle"/>
        <w:numPr>
          <w:ilvl w:val="0"/>
          <w:numId w:val="2"/>
        </w:numPr>
        <w:jc w:val="left"/>
        <w:rPr>
          <w:u w:val="single"/>
        </w:rPr>
      </w:pPr>
      <w:r>
        <w:rPr>
          <w:b w:val="0"/>
          <w:bCs w:val="0"/>
        </w:rPr>
        <w:t>Ability to define problems, collect data, establish facts, and draw valid conclusions</w:t>
      </w:r>
    </w:p>
    <w:p w14:paraId="7D3B2DEB" w14:textId="77777777" w:rsidR="00930D5D" w:rsidRDefault="00930D5D">
      <w:pPr>
        <w:pStyle w:val="Subtitle"/>
        <w:numPr>
          <w:ilvl w:val="0"/>
          <w:numId w:val="2"/>
        </w:numPr>
        <w:jc w:val="left"/>
        <w:rPr>
          <w:u w:val="single"/>
        </w:rPr>
      </w:pPr>
      <w:r>
        <w:rPr>
          <w:b w:val="0"/>
          <w:bCs w:val="0"/>
        </w:rPr>
        <w:t>Ability to read, analyze and interpret government regulations</w:t>
      </w:r>
    </w:p>
    <w:p w14:paraId="38DC7C08" w14:textId="320255BC" w:rsidR="00930D5D" w:rsidRPr="00F87D29" w:rsidRDefault="00930D5D">
      <w:pPr>
        <w:pStyle w:val="Subtitle"/>
        <w:numPr>
          <w:ilvl w:val="0"/>
          <w:numId w:val="2"/>
        </w:numPr>
        <w:jc w:val="left"/>
        <w:rPr>
          <w:u w:val="single"/>
        </w:rPr>
      </w:pPr>
      <w:r>
        <w:rPr>
          <w:b w:val="0"/>
          <w:bCs w:val="0"/>
        </w:rPr>
        <w:t>Ability to meet tight deadlines</w:t>
      </w:r>
    </w:p>
    <w:p w14:paraId="1E9FE198" w14:textId="7D1B2082" w:rsidR="00F87D29" w:rsidRDefault="00F87D29">
      <w:pPr>
        <w:pStyle w:val="Subtitle"/>
        <w:numPr>
          <w:ilvl w:val="0"/>
          <w:numId w:val="2"/>
        </w:numPr>
        <w:jc w:val="left"/>
        <w:rPr>
          <w:u w:val="single"/>
        </w:rPr>
      </w:pPr>
      <w:r>
        <w:rPr>
          <w:b w:val="0"/>
          <w:bCs w:val="0"/>
        </w:rPr>
        <w:t>Teaching experience preferred</w:t>
      </w:r>
    </w:p>
    <w:p w14:paraId="7D8F131F" w14:textId="77777777" w:rsidR="00930D5D" w:rsidRDefault="00930D5D">
      <w:pPr>
        <w:pStyle w:val="Subtitle"/>
        <w:jc w:val="left"/>
        <w:rPr>
          <w:u w:val="single"/>
        </w:rPr>
      </w:pPr>
    </w:p>
    <w:p w14:paraId="7353F81C" w14:textId="77777777" w:rsidR="00930D5D" w:rsidRDefault="00930D5D">
      <w:pPr>
        <w:pStyle w:val="Subtitle"/>
        <w:jc w:val="left"/>
        <w:rPr>
          <w:u w:val="single"/>
        </w:rPr>
      </w:pPr>
      <w:r>
        <w:rPr>
          <w:u w:val="single"/>
        </w:rPr>
        <w:t>Physical Demands:</w:t>
      </w:r>
    </w:p>
    <w:p w14:paraId="77625011" w14:textId="77777777" w:rsidR="00930D5D" w:rsidRDefault="00930D5D">
      <w:pPr>
        <w:pStyle w:val="Subtitle"/>
        <w:numPr>
          <w:ilvl w:val="0"/>
          <w:numId w:val="3"/>
        </w:numPr>
        <w:jc w:val="left"/>
        <w:rPr>
          <w:b w:val="0"/>
          <w:bCs w:val="0"/>
        </w:rPr>
      </w:pPr>
      <w:r>
        <w:rPr>
          <w:b w:val="0"/>
          <w:bCs w:val="0"/>
        </w:rPr>
        <w:t>Regularly required to sit walk, or stand for extended periods of time</w:t>
      </w:r>
    </w:p>
    <w:p w14:paraId="11A68CCC" w14:textId="77777777" w:rsidR="00930D5D" w:rsidRDefault="00930D5D">
      <w:pPr>
        <w:pStyle w:val="Subtitle"/>
        <w:numPr>
          <w:ilvl w:val="0"/>
          <w:numId w:val="3"/>
        </w:numPr>
        <w:jc w:val="left"/>
        <w:rPr>
          <w:b w:val="0"/>
          <w:bCs w:val="0"/>
        </w:rPr>
      </w:pPr>
      <w:r>
        <w:rPr>
          <w:b w:val="0"/>
          <w:bCs w:val="0"/>
        </w:rPr>
        <w:t>On occasion, may be required to lift/move/push or pull up to 25 lbs.</w:t>
      </w:r>
    </w:p>
    <w:p w14:paraId="3D7421E3" w14:textId="77777777" w:rsidR="00930D5D" w:rsidRDefault="00930D5D">
      <w:pPr>
        <w:pStyle w:val="Subtitle"/>
        <w:jc w:val="left"/>
        <w:rPr>
          <w:b w:val="0"/>
          <w:bCs w:val="0"/>
        </w:rPr>
      </w:pPr>
    </w:p>
    <w:p w14:paraId="2B44C8A6" w14:textId="77777777" w:rsidR="00930D5D" w:rsidRDefault="00930D5D">
      <w:pPr>
        <w:pStyle w:val="Subtitle"/>
        <w:jc w:val="left"/>
        <w:rPr>
          <w:u w:val="single"/>
        </w:rPr>
      </w:pPr>
      <w:r>
        <w:rPr>
          <w:u w:val="single"/>
        </w:rPr>
        <w:t>Work Environment</w:t>
      </w:r>
    </w:p>
    <w:p w14:paraId="08D25137" w14:textId="77777777" w:rsidR="00930D5D" w:rsidRDefault="00930D5D">
      <w:pPr>
        <w:pStyle w:val="Subtitle"/>
        <w:jc w:val="left"/>
        <w:rPr>
          <w:b w:val="0"/>
          <w:bCs w:val="0"/>
        </w:rPr>
      </w:pPr>
      <w:r>
        <w:rPr>
          <w:b w:val="0"/>
          <w:bCs w:val="0"/>
        </w:rPr>
        <w:t>Must Possess Ability to:</w:t>
      </w:r>
    </w:p>
    <w:p w14:paraId="2DEA71A3" w14:textId="77777777" w:rsidR="00930D5D" w:rsidRDefault="00930D5D">
      <w:pPr>
        <w:pStyle w:val="Subtitle"/>
        <w:numPr>
          <w:ilvl w:val="0"/>
          <w:numId w:val="4"/>
        </w:numPr>
        <w:jc w:val="left"/>
        <w:rPr>
          <w:b w:val="0"/>
          <w:bCs w:val="0"/>
        </w:rPr>
      </w:pPr>
      <w:r>
        <w:rPr>
          <w:b w:val="0"/>
          <w:bCs w:val="0"/>
        </w:rPr>
        <w:t>Work effectively in a</w:t>
      </w:r>
      <w:r w:rsidR="00132D41">
        <w:rPr>
          <w:b w:val="0"/>
          <w:bCs w:val="0"/>
        </w:rPr>
        <w:t xml:space="preserve">n office </w:t>
      </w:r>
      <w:r>
        <w:rPr>
          <w:b w:val="0"/>
          <w:bCs w:val="0"/>
        </w:rPr>
        <w:t>environment</w:t>
      </w:r>
    </w:p>
    <w:p w14:paraId="16164080" w14:textId="77777777" w:rsidR="00930D5D" w:rsidRDefault="00930D5D">
      <w:pPr>
        <w:pStyle w:val="Subtitle"/>
        <w:numPr>
          <w:ilvl w:val="0"/>
          <w:numId w:val="4"/>
        </w:numPr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>Adapt to flexible work schedules as established by management</w:t>
      </w:r>
    </w:p>
    <w:p w14:paraId="6EB53082" w14:textId="77777777" w:rsidR="00930D5D" w:rsidRDefault="00930D5D">
      <w:pPr>
        <w:pStyle w:val="Subtitle"/>
        <w:jc w:val="left"/>
        <w:rPr>
          <w:b w:val="0"/>
          <w:bCs w:val="0"/>
        </w:rPr>
      </w:pPr>
    </w:p>
    <w:p w14:paraId="3812EC67" w14:textId="77777777" w:rsidR="00930D5D" w:rsidRDefault="00930D5D">
      <w:pPr>
        <w:pStyle w:val="Subtitle"/>
        <w:jc w:val="left"/>
        <w:rPr>
          <w:u w:val="single"/>
        </w:rPr>
      </w:pPr>
      <w:r>
        <w:rPr>
          <w:u w:val="single"/>
        </w:rPr>
        <w:t>Travel Requirements:</w:t>
      </w:r>
    </w:p>
    <w:p w14:paraId="49040AF4" w14:textId="77777777" w:rsidR="00930D5D" w:rsidRDefault="00930D5D">
      <w:pPr>
        <w:pStyle w:val="Subtitle"/>
        <w:jc w:val="left"/>
        <w:rPr>
          <w:b w:val="0"/>
          <w:bCs w:val="0"/>
        </w:rPr>
      </w:pPr>
      <w:r>
        <w:rPr>
          <w:b w:val="0"/>
          <w:bCs w:val="0"/>
        </w:rPr>
        <w:t>Must Possess Ability to:</w:t>
      </w:r>
    </w:p>
    <w:p w14:paraId="1503D763" w14:textId="77777777" w:rsidR="00930D5D" w:rsidRDefault="00930D5D">
      <w:pPr>
        <w:pStyle w:val="Subtitle"/>
        <w:numPr>
          <w:ilvl w:val="0"/>
          <w:numId w:val="5"/>
        </w:numPr>
        <w:jc w:val="left"/>
        <w:rPr>
          <w:b w:val="0"/>
          <w:bCs w:val="0"/>
        </w:rPr>
      </w:pPr>
      <w:r>
        <w:rPr>
          <w:b w:val="0"/>
          <w:bCs w:val="0"/>
        </w:rPr>
        <w:t>Provide reliable self-transportation for regional travel and maintain a valid Texas driver’s license or permit of appropriate classification and endorsement as required.  Must agree to maintain a satisfactory MVR and minimum requirement of insurability required by law.  MVR background checks may be conducted by the agency.</w:t>
      </w:r>
    </w:p>
    <w:p w14:paraId="4F6AB54D" w14:textId="77777777" w:rsidR="00930D5D" w:rsidRDefault="00930D5D">
      <w:pPr>
        <w:pStyle w:val="Subtitle"/>
        <w:jc w:val="left"/>
        <w:rPr>
          <w:b w:val="0"/>
          <w:bCs w:val="0"/>
        </w:rPr>
      </w:pPr>
    </w:p>
    <w:p w14:paraId="4BBA17A0" w14:textId="77777777" w:rsidR="00930D5D" w:rsidRDefault="00930D5D">
      <w:pPr>
        <w:pStyle w:val="Subtitle"/>
        <w:jc w:val="left"/>
        <w:rPr>
          <w:b w:val="0"/>
          <w:bCs w:val="0"/>
        </w:rPr>
      </w:pPr>
    </w:p>
    <w:p w14:paraId="3D2927FF" w14:textId="77777777" w:rsidR="00930D5D" w:rsidRDefault="00930D5D">
      <w:pPr>
        <w:pStyle w:val="Subtitle"/>
        <w:jc w:val="left"/>
        <w:rPr>
          <w:b w:val="0"/>
          <w:bCs w:val="0"/>
        </w:rPr>
      </w:pPr>
    </w:p>
    <w:p w14:paraId="6EF0376D" w14:textId="77777777" w:rsidR="00930D5D" w:rsidRDefault="00930D5D">
      <w:pPr>
        <w:pStyle w:val="Subtitle"/>
        <w:jc w:val="left"/>
        <w:rPr>
          <w:b w:val="0"/>
          <w:bCs w:val="0"/>
        </w:rPr>
      </w:pPr>
      <w:r>
        <w:rPr>
          <w:b w:val="0"/>
          <w:bCs w:val="0"/>
        </w:rPr>
        <w:t>Executive Director Approval and Date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Employee Signature and Date</w:t>
      </w:r>
    </w:p>
    <w:p w14:paraId="108B4FFB" w14:textId="77777777" w:rsidR="00930D5D" w:rsidRDefault="00930D5D">
      <w:pPr>
        <w:pStyle w:val="Subtitle"/>
        <w:jc w:val="left"/>
        <w:rPr>
          <w:b w:val="0"/>
          <w:bCs w:val="0"/>
        </w:rPr>
      </w:pPr>
    </w:p>
    <w:p w14:paraId="4B87FB91" w14:textId="77777777" w:rsidR="00930D5D" w:rsidRDefault="00930D5D">
      <w:pPr>
        <w:pStyle w:val="Subtitle"/>
        <w:jc w:val="left"/>
        <w:rPr>
          <w:b w:val="0"/>
          <w:bCs w:val="0"/>
        </w:rPr>
      </w:pPr>
    </w:p>
    <w:p w14:paraId="3ACACA09" w14:textId="77777777" w:rsidR="00930D5D" w:rsidRDefault="00930D5D">
      <w:pPr>
        <w:pStyle w:val="Subtitle"/>
        <w:jc w:val="left"/>
        <w:rPr>
          <w:b w:val="0"/>
          <w:bCs w:val="0"/>
        </w:rPr>
      </w:pPr>
      <w:r>
        <w:rPr>
          <w:b w:val="0"/>
          <w:bCs w:val="0"/>
        </w:rPr>
        <w:t>______________________________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________________________</w:t>
      </w:r>
    </w:p>
    <w:p w14:paraId="10B58560" w14:textId="77777777" w:rsidR="00930D5D" w:rsidRDefault="00930D5D">
      <w:pPr>
        <w:pStyle w:val="Subtitle"/>
        <w:jc w:val="left"/>
        <w:rPr>
          <w:b w:val="0"/>
          <w:bCs w:val="0"/>
        </w:rPr>
      </w:pPr>
    </w:p>
    <w:p w14:paraId="1ECA8001" w14:textId="77777777" w:rsidR="00930D5D" w:rsidRDefault="00930D5D">
      <w:pPr>
        <w:pStyle w:val="Subtitle"/>
        <w:jc w:val="left"/>
        <w:rPr>
          <w:b w:val="0"/>
          <w:bCs w:val="0"/>
        </w:rPr>
      </w:pPr>
    </w:p>
    <w:p w14:paraId="599D6ED1" w14:textId="77777777" w:rsidR="00930D5D" w:rsidRDefault="00930D5D">
      <w:pPr>
        <w:pStyle w:val="Subtitle"/>
        <w:jc w:val="left"/>
        <w:rPr>
          <w:b w:val="0"/>
          <w:bCs w:val="0"/>
        </w:rPr>
      </w:pPr>
    </w:p>
    <w:p w14:paraId="07B13A92" w14:textId="04BFE9F8" w:rsidR="00930D5D" w:rsidRDefault="00930D5D">
      <w:pPr>
        <w:pStyle w:val="Subtitle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Supervisor Title: </w:t>
      </w:r>
      <w:r w:rsidR="00843864">
        <w:rPr>
          <w:b w:val="0"/>
          <w:bCs w:val="0"/>
          <w:sz w:val="20"/>
        </w:rPr>
        <w:t>Chief Executive Officer</w:t>
      </w:r>
      <w:bookmarkStart w:id="0" w:name="_GoBack"/>
      <w:bookmarkEnd w:id="0"/>
    </w:p>
    <w:p w14:paraId="3520A312" w14:textId="77777777" w:rsidR="00930D5D" w:rsidRDefault="00930D5D">
      <w:pPr>
        <w:pStyle w:val="Subtitle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Grade/ Salary: _______________________</w:t>
      </w:r>
    </w:p>
    <w:p w14:paraId="401CAD93" w14:textId="634592E3" w:rsidR="00930D5D" w:rsidRDefault="00930D5D">
      <w:pPr>
        <w:pStyle w:val="Subtitle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Exempt:  yes ____</w:t>
      </w:r>
      <w:r>
        <w:rPr>
          <w:b w:val="0"/>
          <w:bCs w:val="0"/>
          <w:sz w:val="20"/>
        </w:rPr>
        <w:tab/>
        <w:t>no __</w:t>
      </w:r>
      <w:r w:rsidR="00F2145F">
        <w:rPr>
          <w:b w:val="0"/>
          <w:bCs w:val="0"/>
          <w:sz w:val="20"/>
        </w:rPr>
        <w:t>x</w:t>
      </w:r>
      <w:r>
        <w:rPr>
          <w:b w:val="0"/>
          <w:bCs w:val="0"/>
          <w:sz w:val="20"/>
        </w:rPr>
        <w:t>__</w:t>
      </w:r>
    </w:p>
    <w:p w14:paraId="273BB78C" w14:textId="77777777" w:rsidR="00930D5D" w:rsidRDefault="00930D5D">
      <w:pPr>
        <w:pStyle w:val="Subtitle"/>
        <w:jc w:val="left"/>
        <w:rPr>
          <w:b w:val="0"/>
          <w:bCs w:val="0"/>
        </w:rPr>
      </w:pPr>
    </w:p>
    <w:sectPr w:rsidR="00930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23310"/>
    <w:multiLevelType w:val="hybridMultilevel"/>
    <w:tmpl w:val="413C198C"/>
    <w:lvl w:ilvl="0" w:tplc="1E62E61C">
      <w:start w:val="1"/>
      <w:numFmt w:val="bullet"/>
      <w:lvlText w:val="◙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363BD"/>
    <w:multiLevelType w:val="hybridMultilevel"/>
    <w:tmpl w:val="4328B35A"/>
    <w:lvl w:ilvl="0" w:tplc="1E62E61C">
      <w:start w:val="1"/>
      <w:numFmt w:val="bullet"/>
      <w:lvlText w:val="◙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57B1F"/>
    <w:multiLevelType w:val="hybridMultilevel"/>
    <w:tmpl w:val="683638B8"/>
    <w:lvl w:ilvl="0" w:tplc="1E62E61C">
      <w:start w:val="1"/>
      <w:numFmt w:val="bullet"/>
      <w:lvlText w:val="◙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713AE"/>
    <w:multiLevelType w:val="hybridMultilevel"/>
    <w:tmpl w:val="6E90108A"/>
    <w:lvl w:ilvl="0" w:tplc="1E62E61C">
      <w:start w:val="1"/>
      <w:numFmt w:val="bullet"/>
      <w:lvlText w:val="◙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06D80"/>
    <w:multiLevelType w:val="hybridMultilevel"/>
    <w:tmpl w:val="18387434"/>
    <w:lvl w:ilvl="0" w:tplc="1E62E61C">
      <w:start w:val="1"/>
      <w:numFmt w:val="bullet"/>
      <w:lvlText w:val="◙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CED"/>
    <w:rsid w:val="00132D41"/>
    <w:rsid w:val="00171807"/>
    <w:rsid w:val="001E10F1"/>
    <w:rsid w:val="00254384"/>
    <w:rsid w:val="00421FA0"/>
    <w:rsid w:val="00563DFE"/>
    <w:rsid w:val="006139D3"/>
    <w:rsid w:val="00841CED"/>
    <w:rsid w:val="00843864"/>
    <w:rsid w:val="008E0BF5"/>
    <w:rsid w:val="00930D5D"/>
    <w:rsid w:val="00F2145F"/>
    <w:rsid w:val="00F8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94A97D"/>
  <w15:docId w15:val="{CFE763A5-8C52-4BD0-9757-3CF3CE30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361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Planner</vt:lpstr>
    </vt:vector>
  </TitlesOfParts>
  <Company>SPRWDB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Planner</dc:title>
  <dc:subject/>
  <dc:creator>Heidi Maher</dc:creator>
  <cp:keywords/>
  <dc:description/>
  <cp:lastModifiedBy>Erin Rea</cp:lastModifiedBy>
  <cp:revision>7</cp:revision>
  <cp:lastPrinted>2005-07-29T13:19:00Z</cp:lastPrinted>
  <dcterms:created xsi:type="dcterms:W3CDTF">2020-01-29T23:01:00Z</dcterms:created>
  <dcterms:modified xsi:type="dcterms:W3CDTF">2020-02-06T17:49:00Z</dcterms:modified>
</cp:coreProperties>
</file>